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491" w:rsidRDefault="00954491">
      <w:r w:rsidRPr="002E39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1A956" wp14:editId="131A2EE6">
                <wp:simplePos x="0" y="0"/>
                <wp:positionH relativeFrom="page">
                  <wp:posOffset>0</wp:posOffset>
                </wp:positionH>
                <wp:positionV relativeFrom="paragraph">
                  <wp:posOffset>-895129</wp:posOffset>
                </wp:positionV>
                <wp:extent cx="3921760" cy="7813040"/>
                <wp:effectExtent l="0" t="0" r="2540" b="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7813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A3960" id="Rechteck 12" o:spid="_x0000_s1026" style="position:absolute;margin-left:0;margin-top:-70.5pt;width:308.8pt;height:615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" fillcolor="#aeaaaa [2414]" stroked="f" strokeweight="1pt">
                <w10:wrap anchorx="page"/>
              </v:rect>
            </w:pict>
          </mc:Fallback>
        </mc:AlternateContent>
      </w:r>
    </w:p>
    <w:p w:rsidR="00954491" w:rsidRDefault="00954491">
      <w:r>
        <w:br w:type="page"/>
      </w:r>
    </w:p>
    <w:p w:rsidR="005D4387" w:rsidRDefault="0091370B">
      <w:bookmarkStart w:id="0" w:name="_GoBack"/>
      <w:bookmarkEnd w:id="0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-890905</wp:posOffset>
                </wp:positionV>
                <wp:extent cx="3779520" cy="7595870"/>
                <wp:effectExtent l="0" t="0" r="0" b="508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520" cy="7595870"/>
                          <a:chOff x="0" y="0"/>
                          <a:chExt cx="3779520" cy="7595870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0" y="0"/>
                            <a:ext cx="3779520" cy="7595870"/>
                            <a:chOff x="0" y="0"/>
                            <a:chExt cx="3778885" cy="7596919"/>
                          </a:xfrm>
                        </wpg:grpSpPr>
                        <wps:wsp>
                          <wps:cNvPr id="13" name="Rechteck 13"/>
                          <wps:cNvSpPr/>
                          <wps:spPr>
                            <a:xfrm>
                              <a:off x="0" y="9939"/>
                              <a:ext cx="179705" cy="7586980"/>
                            </a:xfrm>
                            <a:prstGeom prst="rect">
                              <a:avLst/>
                            </a:prstGeom>
                            <a:solidFill>
                              <a:srgbClr val="52545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0" y="0"/>
                              <a:ext cx="3778885" cy="179705"/>
                            </a:xfrm>
                            <a:prstGeom prst="rect">
                              <a:avLst/>
                            </a:prstGeom>
                            <a:solidFill>
                              <a:srgbClr val="52545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00" y="715614"/>
                              <a:ext cx="2840355" cy="678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4491" w:rsidRPr="00AB00FE" w:rsidRDefault="00954491" w:rsidP="00954491">
                                <w:pPr>
                                  <w:spacing w:after="120" w:line="192" w:lineRule="auto"/>
                                  <w:rPr>
                                    <w:color w:val="525456"/>
                                    <w:sz w:val="38"/>
                                    <w:szCs w:val="38"/>
                                  </w:rPr>
                                </w:pPr>
                                <w:r w:rsidRPr="00AB00FE">
                                  <w:rPr>
                                    <w:color w:val="525456"/>
                                    <w:sz w:val="38"/>
                                    <w:szCs w:val="38"/>
                                  </w:rPr>
                                  <w:t>[HEADLINE]</w:t>
                                </w:r>
                              </w:p>
                              <w:p w:rsidR="00954491" w:rsidRPr="00AB00FE" w:rsidRDefault="00954491" w:rsidP="00954491">
                                <w:pPr>
                                  <w:spacing w:after="120" w:line="192" w:lineRule="auto"/>
                                  <w:rPr>
                                    <w:color w:val="525456"/>
                                    <w:sz w:val="24"/>
                                    <w:szCs w:val="24"/>
                                  </w:rPr>
                                </w:pPr>
                                <w:r w:rsidRPr="00AB00FE">
                                  <w:rPr>
                                    <w:color w:val="525456"/>
                                    <w:sz w:val="24"/>
                                    <w:szCs w:val="24"/>
                                  </w:rPr>
                                  <w:t>[SUBTITLE]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" name="Textfeld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00" y="1470985"/>
                              <a:ext cx="2581910" cy="56051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4491" w:rsidRPr="00874BAE" w:rsidRDefault="00954491" w:rsidP="00954491">
                                <w:pPr>
                                  <w:jc w:val="both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Tus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voluptatio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Nequos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aspis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mi,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illut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fuga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Occabore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blaborrunt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eos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moditatur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sequi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cullo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ipidellorum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dite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cuptate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liatiorrum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volectum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litius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expe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dolupta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tiasper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ehenimi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eatem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andia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vendiciet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possimolore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iusciisi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simin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consequi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volesendam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nimusa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dolupta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dolores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tiaepudae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odisciis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es int.</w:t>
                                </w:r>
                              </w:p>
                              <w:p w:rsidR="00954491" w:rsidRPr="00874BAE" w:rsidRDefault="00954491" w:rsidP="00954491">
                                <w:pPr>
                                  <w:jc w:val="both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Ucidund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igniasp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eriberia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sanduci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digendi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tibust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sequidi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odisquaspici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cum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erunt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officit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facest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quo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voluptam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etum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fuga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Ihilla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consequis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eatati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ditio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Pictur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ventiume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peribus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ellent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exces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nonseque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di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consere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perovit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et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volesti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quas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Tus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voluptatio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Nequos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aspis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mi,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illut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fuga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. Mus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latiuscil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invenduciure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nesti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quatem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audi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dolecat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usaperiatur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occabore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blaborrunt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eos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moditatur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quatur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sequi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cullo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ipidellorum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dite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cuptate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liatiorrum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volectum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ipit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litius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expe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dolupta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tiasper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ehenimi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,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eatem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andia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vendiciet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possimolore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iusciisi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simin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consequi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volesendam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nimusa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dolupta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dolores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tiaepudae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odisciis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es int.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possimolore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iusciisi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simin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re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consequi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ut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volesendam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nimusa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dolupta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dolores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tiaepudae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qui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</w:t>
                                </w:r>
                                <w:proofErr w:type="spellStart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>odisciis</w:t>
                                </w:r>
                                <w:proofErr w:type="spellEnd"/>
                                <w:r w:rsidRPr="00874BAE">
                                  <w:rPr>
                                    <w:rFonts w:asciiTheme="majorHAnsi" w:hAnsiTheme="majorHAnsi" w:cstheme="majorHAnsi"/>
                                  </w:rPr>
                                  <w:t xml:space="preserve"> es int.</w:t>
                                </w:r>
                              </w:p>
                              <w:p w:rsidR="00954491" w:rsidRPr="00D34312" w:rsidRDefault="00954491" w:rsidP="00954491">
                                <w:pPr>
                                  <w:jc w:val="both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734" y="7134225"/>
                            <a:ext cx="3593195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1215" w:rsidRPr="00531215" w:rsidRDefault="00531215" w:rsidP="00531215">
                              <w:pPr>
                                <w:jc w:val="center"/>
                                <w:rPr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531215">
                                <w:rPr>
                                  <w:color w:val="525456"/>
                                  <w:sz w:val="20"/>
                                  <w:szCs w:val="20"/>
                                </w:rPr>
                                <w:t xml:space="preserve">-  </w:t>
                              </w:r>
                              <w:proofErr w:type="gramStart"/>
                              <w:r w:rsidR="00C4461A">
                                <w:rPr>
                                  <w:color w:val="525456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531215">
                                <w:rPr>
                                  <w:color w:val="525456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margin-left:-70.15pt;margin-top:-70.15pt;width:297.6pt;height:598.1pt;z-index:251666432" coordsize="37795,75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">
                <v:group id="Gruppieren 2" o:spid="_x0000_s1027" style="position:absolute;width:37795;height:75958" coordsize="37788,7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hteck 13" o:spid="_x0000_s1028" style="position:absolute;top:99;width:1797;height:7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" fillcolor="#525456" stroked="f" strokeweight="1pt"/>
                  <v:rect id="Rechteck 14" o:spid="_x0000_s1029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" fillcolor="#525456" stroked="f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0" type="#_x0000_t202" style="position:absolute;left:6858;top:7156;width:28403;height:6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954491" w:rsidRPr="00AB00FE" w:rsidRDefault="00954491" w:rsidP="00954491">
                          <w:pPr>
                            <w:spacing w:after="120" w:line="192" w:lineRule="auto"/>
                            <w:rPr>
                              <w:color w:val="525456"/>
                              <w:sz w:val="38"/>
                              <w:szCs w:val="38"/>
                            </w:rPr>
                          </w:pPr>
                          <w:r w:rsidRPr="00AB00FE">
                            <w:rPr>
                              <w:color w:val="525456"/>
                              <w:sz w:val="38"/>
                              <w:szCs w:val="38"/>
                            </w:rPr>
                            <w:t>[HEADLINE]</w:t>
                          </w:r>
                        </w:p>
                        <w:p w:rsidR="00954491" w:rsidRPr="00AB00FE" w:rsidRDefault="00954491" w:rsidP="00954491">
                          <w:pPr>
                            <w:spacing w:after="120" w:line="192" w:lineRule="auto"/>
                            <w:rPr>
                              <w:color w:val="525456"/>
                              <w:sz w:val="24"/>
                              <w:szCs w:val="24"/>
                            </w:rPr>
                          </w:pPr>
                          <w:r w:rsidRPr="00AB00FE">
                            <w:rPr>
                              <w:color w:val="525456"/>
                              <w:sz w:val="24"/>
                              <w:szCs w:val="24"/>
                            </w:rPr>
                            <w:t>[SUBTITLE]</w:t>
                          </w:r>
                        </w:p>
                      </w:txbxContent>
                    </v:textbox>
                  </v:shape>
                  <v:shape id="Textfeld 25" o:spid="_x0000_s1031" type="#_x0000_t202" style="position:absolute;left:6858;top:14709;width:25819;height:56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:rsidR="00954491" w:rsidRPr="00874BAE" w:rsidRDefault="00954491" w:rsidP="00954491">
                          <w:pPr>
                            <w:jc w:val="both"/>
                            <w:rPr>
                              <w:rFonts w:asciiTheme="majorHAnsi" w:hAnsiTheme="majorHAnsi" w:cstheme="majorHAnsi"/>
                            </w:rPr>
                          </w:pP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Tus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voluptatio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Nequos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aspis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mi,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illut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fuga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Occabore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blaborrunt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eos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moditatur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sequi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cullo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ipidellorum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dite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cuptate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liatiorrum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volectum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litius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expe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dolupta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tiasper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ehenimi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eatem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andia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vendiciet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possimolore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iusciisi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simin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consequi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volesendam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nimusa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dolupta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dolores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tiaepudae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odisciis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es int.</w:t>
                          </w:r>
                        </w:p>
                        <w:p w:rsidR="00954491" w:rsidRPr="00874BAE" w:rsidRDefault="00954491" w:rsidP="00954491">
                          <w:pPr>
                            <w:jc w:val="both"/>
                            <w:rPr>
                              <w:rFonts w:asciiTheme="majorHAnsi" w:hAnsiTheme="majorHAnsi" w:cstheme="majorHAnsi"/>
                            </w:rPr>
                          </w:pP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Ucidund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igniasp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eriberia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sanduci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digendi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tibust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sequidi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odisquaspici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cum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erunt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officit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facest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quo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voluptam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etum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fuga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Ihilla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consequis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eatati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ditio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Pictur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ventiume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peribus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ellent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exces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nonseque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di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consere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perovit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et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volesti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quas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Tus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voluptatio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Nequos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aspis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mi,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illut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fuga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. Mus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latiuscil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invenduciure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nesti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quatem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audi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dolecat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usaperiatur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occabore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blaborrunt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eos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moditatur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quatur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sequi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cullo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ipidellorum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dite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cuptate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liatiorrum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volectum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ipit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litius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expe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dolupta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tiasper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ehenimi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,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eatem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andia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vendiciet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possimolore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iusciisi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simin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consequi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volesendam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nimusa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dolupta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dolores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tiaepudae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odisciis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es int.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possimolore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iusciisi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simin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re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consequi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ut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volesendam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nimusa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dolupta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dolores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tiaepudae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qui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</w:t>
                          </w:r>
                          <w:proofErr w:type="spellStart"/>
                          <w:r w:rsidRPr="00874BAE">
                            <w:rPr>
                              <w:rFonts w:asciiTheme="majorHAnsi" w:hAnsiTheme="majorHAnsi" w:cstheme="majorHAnsi"/>
                            </w:rPr>
                            <w:t>odisciis</w:t>
                          </w:r>
                          <w:proofErr w:type="spellEnd"/>
                          <w:r w:rsidRPr="00874BAE">
                            <w:rPr>
                              <w:rFonts w:asciiTheme="majorHAnsi" w:hAnsiTheme="majorHAnsi" w:cstheme="majorHAnsi"/>
                            </w:rPr>
                            <w:t xml:space="preserve"> es int.</w:t>
                          </w:r>
                        </w:p>
                        <w:p w:rsidR="00954491" w:rsidRPr="00D34312" w:rsidRDefault="00954491" w:rsidP="00954491">
                          <w:pPr>
                            <w:jc w:val="both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shape>
                </v:group>
                <v:shape id="Textfeld 2" o:spid="_x0000_s1032" type="#_x0000_t202" style="position:absolute;left:1797;top:71342;width:35932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531215" w:rsidRPr="00531215" w:rsidRDefault="00531215" w:rsidP="00531215">
                        <w:pPr>
                          <w:jc w:val="center"/>
                          <w:rPr>
                            <w:color w:val="525456"/>
                            <w:sz w:val="20"/>
                            <w:szCs w:val="20"/>
                          </w:rPr>
                        </w:pPr>
                        <w:r w:rsidRPr="00531215">
                          <w:rPr>
                            <w:color w:val="525456"/>
                            <w:sz w:val="20"/>
                            <w:szCs w:val="20"/>
                          </w:rPr>
                          <w:t xml:space="preserve">-  </w:t>
                        </w:r>
                        <w:proofErr w:type="gramStart"/>
                        <w:r w:rsidR="00C4461A">
                          <w:rPr>
                            <w:color w:val="525456"/>
                            <w:sz w:val="20"/>
                            <w:szCs w:val="20"/>
                          </w:rPr>
                          <w:t>2</w:t>
                        </w:r>
                        <w:r w:rsidRPr="00531215">
                          <w:rPr>
                            <w:color w:val="525456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5D4387" w:rsidSect="00954491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491"/>
    <w:rsid w:val="004E11DA"/>
    <w:rsid w:val="00531215"/>
    <w:rsid w:val="005D4387"/>
    <w:rsid w:val="006D6B7E"/>
    <w:rsid w:val="00874BAE"/>
    <w:rsid w:val="0091370B"/>
    <w:rsid w:val="00954491"/>
    <w:rsid w:val="00B334F9"/>
    <w:rsid w:val="00C4461A"/>
    <w:rsid w:val="00CB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0BCA"/>
  <w15:chartTrackingRefBased/>
  <w15:docId w15:val="{37646B90-2F50-4298-A9BF-09382BD9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6</cp:revision>
  <dcterms:created xsi:type="dcterms:W3CDTF">2023-06-27T08:36:00Z</dcterms:created>
  <dcterms:modified xsi:type="dcterms:W3CDTF">2023-06-27T11:30:00Z</dcterms:modified>
</cp:coreProperties>
</file>